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9" w:rsidRDefault="00355CA4" w:rsidP="00B74619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NOTIFICATION</w:t>
      </w:r>
      <w:r w:rsidR="00B74619" w:rsidRPr="005B4278">
        <w:rPr>
          <w:rFonts w:ascii="Book Antiqua" w:hAnsi="Book Antiqua" w:cs="Arial"/>
          <w:b/>
          <w:sz w:val="28"/>
          <w:szCs w:val="28"/>
        </w:rPr>
        <w:t xml:space="preserve"> FOR REVOCATION OF</w:t>
      </w:r>
      <w:r w:rsidR="00B74619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B74619" w:rsidRDefault="00B74619" w:rsidP="00B74619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GAMING EMPLOYMENT LICENSE</w:t>
      </w:r>
    </w:p>
    <w:p w:rsidR="00253FD5" w:rsidRDefault="00253FD5" w:rsidP="00253FD5">
      <w:pPr>
        <w:spacing w:after="0" w:line="240" w:lineRule="auto"/>
        <w:jc w:val="center"/>
        <w:rPr>
          <w:rFonts w:ascii="Book Antiqua" w:hAnsi="Book Antiqua" w:cs="Arial"/>
          <w:b/>
        </w:rPr>
      </w:pPr>
    </w:p>
    <w:p w:rsidR="00F45EF5" w:rsidRDefault="00F45EF5" w:rsidP="00B74619">
      <w:pPr>
        <w:spacing w:after="0" w:line="240" w:lineRule="auto"/>
        <w:jc w:val="both"/>
        <w:rPr>
          <w:rFonts w:ascii="Book Antiqua" w:hAnsi="Book Antiqua" w:cs="Arial"/>
        </w:rPr>
      </w:pPr>
    </w:p>
    <w:p w:rsidR="00B74619" w:rsidRDefault="00355CA4" w:rsidP="00B74619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 following persons have been separa</w:t>
      </w:r>
      <w:r w:rsidR="000F7BC0">
        <w:rPr>
          <w:rFonts w:ascii="Book Antiqua" w:hAnsi="Book Antiqua" w:cs="Arial"/>
        </w:rPr>
        <w:t xml:space="preserve">ted from our company for just causes enumerated in Section 3, Item B, </w:t>
      </w:r>
      <w:r w:rsidR="00AD1CD7">
        <w:rPr>
          <w:rFonts w:ascii="Book Antiqua" w:hAnsi="Book Antiqua" w:cs="Arial"/>
        </w:rPr>
        <w:t>No</w:t>
      </w:r>
      <w:r w:rsidR="000F7BC0">
        <w:rPr>
          <w:rFonts w:ascii="Book Antiqua" w:hAnsi="Book Antiqua" w:cs="Arial"/>
        </w:rPr>
        <w:t xml:space="preserve">. 3C </w:t>
      </w:r>
      <w:r w:rsidR="00F45EF5">
        <w:rPr>
          <w:rFonts w:ascii="Book Antiqua" w:hAnsi="Book Antiqua" w:cs="Arial"/>
        </w:rPr>
        <w:t>of the guidelines following the prescribed due process under Philippine Labor Laws:</w:t>
      </w:r>
    </w:p>
    <w:p w:rsidR="00F45EF5" w:rsidRDefault="00F45EF5" w:rsidP="00B74619">
      <w:pPr>
        <w:spacing w:after="0" w:line="240" w:lineRule="auto"/>
        <w:jc w:val="both"/>
        <w:rPr>
          <w:rFonts w:ascii="Book Antiqua" w:hAnsi="Book Antiqua" w:cs="Arial"/>
        </w:rPr>
      </w:pPr>
    </w:p>
    <w:p w:rsidR="00F45EF5" w:rsidRPr="00EC6E84" w:rsidRDefault="00F45EF5" w:rsidP="00B74619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Style w:val="TableGrid"/>
        <w:tblpPr w:leftFromText="180" w:rightFromText="180" w:vertAnchor="text" w:horzAnchor="margin" w:tblpXSpec="center" w:tblpY="82"/>
        <w:tblW w:w="9857" w:type="dxa"/>
        <w:tblLayout w:type="fixed"/>
        <w:tblLook w:val="04A0"/>
      </w:tblPr>
      <w:tblGrid>
        <w:gridCol w:w="2268"/>
        <w:gridCol w:w="1718"/>
        <w:gridCol w:w="1440"/>
        <w:gridCol w:w="1595"/>
        <w:gridCol w:w="1309"/>
        <w:gridCol w:w="1527"/>
      </w:tblGrid>
      <w:tr w:rsidR="0033610E" w:rsidRPr="00473109" w:rsidTr="0033610E">
        <w:trPr>
          <w:trHeight w:val="270"/>
        </w:trPr>
        <w:tc>
          <w:tcPr>
            <w:tcW w:w="2268" w:type="dxa"/>
          </w:tcPr>
          <w:p w:rsidR="0033610E" w:rsidRDefault="0033610E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E</w:t>
            </w:r>
            <w:r w:rsidRPr="00473109">
              <w:rPr>
                <w:rFonts w:ascii="Book Antiqua" w:hAnsi="Book Antiqua"/>
              </w:rPr>
              <w:t>mployee</w:t>
            </w:r>
          </w:p>
          <w:p w:rsidR="0033610E" w:rsidRPr="00473109" w:rsidRDefault="0033610E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(Last, First Middle)</w:t>
            </w: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jc w:val="center"/>
              <w:rPr>
                <w:rFonts w:ascii="Book Antiqua" w:hAnsi="Book Antiqua"/>
              </w:rPr>
            </w:pPr>
            <w:r w:rsidRPr="00473109">
              <w:rPr>
                <w:rFonts w:ascii="Book Antiqua" w:hAnsi="Book Antiqua"/>
              </w:rPr>
              <w:t>Position Title</w:t>
            </w:r>
          </w:p>
        </w:tc>
        <w:tc>
          <w:tcPr>
            <w:tcW w:w="1440" w:type="dxa"/>
          </w:tcPr>
          <w:p w:rsidR="0033610E" w:rsidRPr="00475CD2" w:rsidRDefault="0033610E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75CD2">
              <w:rPr>
                <w:rFonts w:ascii="Book Antiqua" w:hAnsi="Book Antiqua"/>
                <w:sz w:val="20"/>
                <w:szCs w:val="20"/>
              </w:rPr>
              <w:t>GEL Classification</w:t>
            </w:r>
          </w:p>
        </w:tc>
        <w:tc>
          <w:tcPr>
            <w:tcW w:w="1595" w:type="dxa"/>
          </w:tcPr>
          <w:p w:rsidR="0033610E" w:rsidRPr="00BA608D" w:rsidRDefault="0033610E" w:rsidP="001642B0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371C19">
              <w:rPr>
                <w:rFonts w:ascii="Book Antiqua" w:hAnsi="Book Antiqua"/>
                <w:sz w:val="20"/>
                <w:szCs w:val="20"/>
              </w:rPr>
              <w:t>Effective Date of Separation</w:t>
            </w:r>
          </w:p>
        </w:tc>
        <w:tc>
          <w:tcPr>
            <w:tcW w:w="1309" w:type="dxa"/>
          </w:tcPr>
          <w:p w:rsidR="0033610E" w:rsidRPr="00371C19" w:rsidRDefault="0033610E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Grounds for Revocation</w:t>
            </w:r>
          </w:p>
        </w:tc>
        <w:tc>
          <w:tcPr>
            <w:tcW w:w="1527" w:type="dxa"/>
          </w:tcPr>
          <w:p w:rsidR="0033610E" w:rsidRDefault="0033610E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Board Approval</w:t>
            </w:r>
          </w:p>
        </w:tc>
      </w:tr>
      <w:tr w:rsidR="0033610E" w:rsidRPr="00473109" w:rsidTr="0033610E">
        <w:trPr>
          <w:trHeight w:val="270"/>
        </w:trPr>
        <w:tc>
          <w:tcPr>
            <w:tcW w:w="2268" w:type="dxa"/>
          </w:tcPr>
          <w:p w:rsidR="0033610E" w:rsidRDefault="0033610E" w:rsidP="001642B0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Default="0033610E" w:rsidP="001642B0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BA608D" w:rsidRDefault="0033610E" w:rsidP="001642B0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09" w:type="dxa"/>
          </w:tcPr>
          <w:p w:rsidR="0033610E" w:rsidRPr="00371C19" w:rsidRDefault="0033610E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7" w:type="dxa"/>
          </w:tcPr>
          <w:p w:rsidR="0033610E" w:rsidRPr="00371C19" w:rsidRDefault="0033610E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71255E" w:rsidRDefault="0033610E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5" w:type="dxa"/>
          </w:tcPr>
          <w:p w:rsidR="0033610E" w:rsidRPr="0071255E" w:rsidRDefault="0033610E" w:rsidP="001642B0">
            <w:pPr>
              <w:pStyle w:val="NoSpacing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33610E" w:rsidRPr="00473109" w:rsidTr="0033610E">
        <w:tc>
          <w:tcPr>
            <w:tcW w:w="226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95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527" w:type="dxa"/>
          </w:tcPr>
          <w:p w:rsidR="0033610E" w:rsidRPr="00473109" w:rsidRDefault="0033610E" w:rsidP="001642B0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B74619" w:rsidRPr="00EC6E84" w:rsidRDefault="00B74619" w:rsidP="00B74619">
      <w:pPr>
        <w:spacing w:after="0" w:line="240" w:lineRule="auto"/>
        <w:jc w:val="both"/>
        <w:rPr>
          <w:rFonts w:ascii="Book Antiqua" w:hAnsi="Book Antiqua" w:cs="Arial"/>
        </w:rPr>
      </w:pPr>
    </w:p>
    <w:p w:rsidR="00B74619" w:rsidRPr="00EC6E84" w:rsidRDefault="00B74619" w:rsidP="00B74619">
      <w:pPr>
        <w:spacing w:after="0" w:line="240" w:lineRule="auto"/>
        <w:jc w:val="both"/>
        <w:rPr>
          <w:rFonts w:ascii="Book Antiqua" w:hAnsi="Book Antiqua" w:cs="Arial"/>
        </w:rPr>
      </w:pPr>
    </w:p>
    <w:p w:rsidR="00B74619" w:rsidRPr="00473109" w:rsidRDefault="00B74619" w:rsidP="00B74619">
      <w:pPr>
        <w:pStyle w:val="NoSpacing"/>
        <w:jc w:val="both"/>
        <w:rPr>
          <w:rFonts w:ascii="Book Antiqua" w:hAnsi="Book Antiqua"/>
        </w:rPr>
      </w:pP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73109">
        <w:rPr>
          <w:rFonts w:ascii="Book Antiqua" w:hAnsi="Book Antiqua"/>
        </w:rPr>
        <w:t>______________</w:t>
      </w: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Signature over printed name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Pr="00473109">
        <w:rPr>
          <w:rFonts w:ascii="Book Antiqua" w:hAnsi="Book Antiqua"/>
        </w:rPr>
        <w:t xml:space="preserve">        Date</w:t>
      </w: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</w:p>
    <w:p w:rsidR="00B74619" w:rsidRPr="00473109" w:rsidRDefault="00B74619" w:rsidP="00B74619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Employer’s Company Name</w:t>
      </w:r>
    </w:p>
    <w:p w:rsidR="00B74619" w:rsidRPr="00626EFD" w:rsidRDefault="00B74619" w:rsidP="00B74619">
      <w:pPr>
        <w:spacing w:after="0" w:line="240" w:lineRule="auto"/>
        <w:jc w:val="both"/>
        <w:rPr>
          <w:rFonts w:ascii="Book Antiqua" w:hAnsi="Book Antiqua" w:cs="Arial"/>
        </w:rPr>
      </w:pPr>
    </w:p>
    <w:p w:rsidR="00B74619" w:rsidRDefault="00B74619" w:rsidP="00B74619"/>
    <w:p w:rsidR="00393A42" w:rsidRDefault="00393A42" w:rsidP="00B74619">
      <w:pPr>
        <w:pStyle w:val="NoSpacing"/>
        <w:jc w:val="both"/>
      </w:pPr>
    </w:p>
    <w:sectPr w:rsidR="00393A42" w:rsidSect="00956F3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46" w:rsidRPr="00330AFA" w:rsidRDefault="00924546" w:rsidP="00330AFA">
      <w:pPr>
        <w:pStyle w:val="NoSpacing"/>
        <w:rPr>
          <w:rFonts w:eastAsiaTheme="minorEastAsia"/>
          <w:lang w:val="en-SG" w:eastAsia="en-SG"/>
        </w:rPr>
      </w:pPr>
      <w:r>
        <w:separator/>
      </w:r>
    </w:p>
  </w:endnote>
  <w:endnote w:type="continuationSeparator" w:id="1">
    <w:p w:rsidR="00924546" w:rsidRPr="00330AFA" w:rsidRDefault="00924546" w:rsidP="00330AFA">
      <w:pPr>
        <w:pStyle w:val="NoSpacing"/>
        <w:rPr>
          <w:rFonts w:eastAsiaTheme="minorEastAsia"/>
          <w:lang w:val="en-SG" w:eastAsia="en-SG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46" w:rsidRPr="00330AFA" w:rsidRDefault="00924546" w:rsidP="00330AFA">
      <w:pPr>
        <w:pStyle w:val="NoSpacing"/>
        <w:rPr>
          <w:rFonts w:eastAsiaTheme="minorEastAsia"/>
          <w:lang w:val="en-SG" w:eastAsia="en-SG"/>
        </w:rPr>
      </w:pPr>
      <w:r>
        <w:separator/>
      </w:r>
    </w:p>
  </w:footnote>
  <w:footnote w:type="continuationSeparator" w:id="1">
    <w:p w:rsidR="00924546" w:rsidRPr="00330AFA" w:rsidRDefault="00924546" w:rsidP="00330AFA">
      <w:pPr>
        <w:pStyle w:val="NoSpacing"/>
        <w:rPr>
          <w:rFonts w:eastAsiaTheme="minorEastAsia"/>
          <w:lang w:val="en-SG" w:eastAsia="en-SG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7" w:rsidRDefault="00330AFA">
    <w:pPr>
      <w:pStyle w:val="Header"/>
    </w:pPr>
    <w:r>
      <w:tab/>
    </w:r>
    <w:r>
      <w:tab/>
    </w:r>
    <w:r w:rsidR="00B74619">
      <w:t>GEL FORM</w:t>
    </w:r>
    <w:r w:rsidR="00C41024">
      <w:t xml:space="preserve"> H</w:t>
    </w:r>
  </w:p>
  <w:p w:rsidR="005D5C6B" w:rsidRDefault="005D5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60"/>
    <w:multiLevelType w:val="hybridMultilevel"/>
    <w:tmpl w:val="2F9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3C0"/>
    <w:multiLevelType w:val="hybridMultilevel"/>
    <w:tmpl w:val="07A0C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FD5"/>
    <w:rsid w:val="00042B11"/>
    <w:rsid w:val="00086D99"/>
    <w:rsid w:val="000F7BC0"/>
    <w:rsid w:val="001D5B76"/>
    <w:rsid w:val="00253FD5"/>
    <w:rsid w:val="00274521"/>
    <w:rsid w:val="00280752"/>
    <w:rsid w:val="002C313F"/>
    <w:rsid w:val="002F46A0"/>
    <w:rsid w:val="003072E7"/>
    <w:rsid w:val="0031302E"/>
    <w:rsid w:val="00330AFA"/>
    <w:rsid w:val="0033610E"/>
    <w:rsid w:val="00345800"/>
    <w:rsid w:val="00354ED1"/>
    <w:rsid w:val="00355CA4"/>
    <w:rsid w:val="0038553F"/>
    <w:rsid w:val="00393A42"/>
    <w:rsid w:val="00423E2F"/>
    <w:rsid w:val="00440905"/>
    <w:rsid w:val="00447E89"/>
    <w:rsid w:val="00466F18"/>
    <w:rsid w:val="00492610"/>
    <w:rsid w:val="00511182"/>
    <w:rsid w:val="00550F11"/>
    <w:rsid w:val="00551175"/>
    <w:rsid w:val="005A2680"/>
    <w:rsid w:val="005A6A84"/>
    <w:rsid w:val="005B4278"/>
    <w:rsid w:val="005D5C6B"/>
    <w:rsid w:val="00605ED4"/>
    <w:rsid w:val="00626EFD"/>
    <w:rsid w:val="00644E2A"/>
    <w:rsid w:val="006660C0"/>
    <w:rsid w:val="006D3564"/>
    <w:rsid w:val="00715CB3"/>
    <w:rsid w:val="00737927"/>
    <w:rsid w:val="0077031F"/>
    <w:rsid w:val="007C6AB4"/>
    <w:rsid w:val="00817F8B"/>
    <w:rsid w:val="008458A7"/>
    <w:rsid w:val="00884DE3"/>
    <w:rsid w:val="00892937"/>
    <w:rsid w:val="0091664D"/>
    <w:rsid w:val="00924546"/>
    <w:rsid w:val="00992FFA"/>
    <w:rsid w:val="009A58AB"/>
    <w:rsid w:val="009C2443"/>
    <w:rsid w:val="00A71D44"/>
    <w:rsid w:val="00A815F0"/>
    <w:rsid w:val="00A90E9B"/>
    <w:rsid w:val="00AD1CD7"/>
    <w:rsid w:val="00B419FE"/>
    <w:rsid w:val="00B42EEA"/>
    <w:rsid w:val="00B74619"/>
    <w:rsid w:val="00BA608D"/>
    <w:rsid w:val="00BF5A79"/>
    <w:rsid w:val="00C033FB"/>
    <w:rsid w:val="00C175CD"/>
    <w:rsid w:val="00C41024"/>
    <w:rsid w:val="00C52935"/>
    <w:rsid w:val="00C57440"/>
    <w:rsid w:val="00CC7AA1"/>
    <w:rsid w:val="00D51C5F"/>
    <w:rsid w:val="00DB1A4F"/>
    <w:rsid w:val="00E84CBF"/>
    <w:rsid w:val="00EA210A"/>
    <w:rsid w:val="00EF4C02"/>
    <w:rsid w:val="00F22A41"/>
    <w:rsid w:val="00F45EF5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D5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253FD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3E2F"/>
    <w:pPr>
      <w:spacing w:after="0" w:line="240" w:lineRule="auto"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3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AFA"/>
  </w:style>
  <w:style w:type="paragraph" w:styleId="Footer">
    <w:name w:val="footer"/>
    <w:basedOn w:val="Normal"/>
    <w:link w:val="FooterChar"/>
    <w:uiPriority w:val="99"/>
    <w:semiHidden/>
    <w:unhideWhenUsed/>
    <w:rsid w:val="0033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AFA"/>
  </w:style>
  <w:style w:type="paragraph" w:styleId="BalloonText">
    <w:name w:val="Balloon Text"/>
    <w:basedOn w:val="Normal"/>
    <w:link w:val="BalloonTextChar"/>
    <w:uiPriority w:val="99"/>
    <w:semiHidden/>
    <w:unhideWhenUsed/>
    <w:rsid w:val="00B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corhrddfcm</dc:creator>
  <cp:keywords/>
  <dc:description/>
  <cp:lastModifiedBy>joel g. cantos</cp:lastModifiedBy>
  <cp:revision>2</cp:revision>
  <cp:lastPrinted>2014-02-12T06:43:00Z</cp:lastPrinted>
  <dcterms:created xsi:type="dcterms:W3CDTF">2014-04-28T05:37:00Z</dcterms:created>
  <dcterms:modified xsi:type="dcterms:W3CDTF">2014-04-28T05:37:00Z</dcterms:modified>
</cp:coreProperties>
</file>